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04D8" w:rsidRPr="00DA317C" w:rsidRDefault="00A804D8">
      <w:pPr>
        <w:jc w:val="right"/>
        <w:rPr>
          <w:rFonts w:ascii="Calibri" w:hAnsi="Calibri" w:cs="Calibri"/>
          <w:b/>
          <w:lang w:val="en-US"/>
        </w:rPr>
      </w:pPr>
    </w:p>
    <w:p w:rsidR="00354AF7" w:rsidRPr="00DA317C" w:rsidRDefault="00354AF7">
      <w:pPr>
        <w:jc w:val="right"/>
        <w:rPr>
          <w:rFonts w:ascii="Calibri" w:hAnsi="Calibri" w:cs="Calibri"/>
          <w:b/>
          <w:lang w:val="en-US"/>
        </w:rPr>
      </w:pPr>
    </w:p>
    <w:p w:rsidR="00354AF7" w:rsidRPr="00DA317C" w:rsidRDefault="00354AF7">
      <w:pPr>
        <w:jc w:val="right"/>
        <w:rPr>
          <w:rFonts w:ascii="Calibri" w:hAnsi="Calibri" w:cs="Calibri"/>
          <w:b/>
          <w:lang w:val="en-US"/>
        </w:rPr>
      </w:pPr>
    </w:p>
    <w:p w:rsidR="00A804D8" w:rsidRPr="00DA317C" w:rsidRDefault="00A804D8">
      <w:pPr>
        <w:jc w:val="center"/>
        <w:rPr>
          <w:lang w:val="en-US"/>
        </w:rPr>
      </w:pPr>
    </w:p>
    <w:p w:rsidR="00A804D8" w:rsidRPr="00816BE7" w:rsidRDefault="00AB35A1">
      <w:pPr>
        <w:jc w:val="center"/>
        <w:rPr>
          <w:lang w:val="es-ES"/>
        </w:rPr>
      </w:pPr>
      <w:r w:rsidRPr="00816BE7">
        <w:rPr>
          <w:rFonts w:ascii="Calibri" w:hAnsi="Calibri" w:cs="Calibri"/>
          <w:b/>
          <w:sz w:val="28"/>
          <w:szCs w:val="28"/>
          <w:lang w:val="es-ES"/>
        </w:rPr>
        <w:t xml:space="preserve">Unidad de </w:t>
      </w:r>
      <w:proofErr w:type="spellStart"/>
      <w:r w:rsidRPr="00816BE7">
        <w:rPr>
          <w:rFonts w:ascii="Calibri" w:hAnsi="Calibri" w:cs="Calibri"/>
          <w:b/>
          <w:sz w:val="28"/>
          <w:szCs w:val="28"/>
          <w:lang w:val="es-ES"/>
        </w:rPr>
        <w:t>Ómicas</w:t>
      </w:r>
      <w:proofErr w:type="spellEnd"/>
      <w:r w:rsidRPr="00816BE7">
        <w:rPr>
          <w:rFonts w:ascii="Calibri" w:hAnsi="Calibri" w:cs="Calibri"/>
          <w:b/>
          <w:sz w:val="28"/>
          <w:szCs w:val="28"/>
          <w:lang w:val="es-ES"/>
        </w:rPr>
        <w:t xml:space="preserve"> y Análisis Génico</w:t>
      </w:r>
    </w:p>
    <w:p w:rsidR="00A804D8" w:rsidRPr="00816BE7" w:rsidRDefault="00A804D8">
      <w:pPr>
        <w:jc w:val="center"/>
        <w:rPr>
          <w:rFonts w:ascii="Calibri" w:hAnsi="Calibri" w:cs="Calibri"/>
          <w:b/>
          <w:sz w:val="16"/>
          <w:szCs w:val="16"/>
          <w:lang w:val="es-ES"/>
        </w:rPr>
      </w:pPr>
    </w:p>
    <w:p w:rsidR="002E17DF" w:rsidRPr="002E17DF" w:rsidRDefault="00A804D8" w:rsidP="002E17DF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DA317C">
        <w:rPr>
          <w:rFonts w:ascii="Calibri" w:hAnsi="Calibri" w:cs="Calibri"/>
          <w:sz w:val="24"/>
          <w:szCs w:val="24"/>
          <w:lang w:val="en-US"/>
        </w:rPr>
        <w:t xml:space="preserve">Application </w:t>
      </w:r>
      <w:r w:rsidR="00354AF7" w:rsidRPr="00DA317C">
        <w:rPr>
          <w:rFonts w:ascii="Calibri" w:hAnsi="Calibri" w:cs="Calibri"/>
          <w:sz w:val="24"/>
          <w:szCs w:val="24"/>
          <w:lang w:val="en-US"/>
        </w:rPr>
        <w:t>form for</w:t>
      </w:r>
      <w:r w:rsidRPr="00DA317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B35A1" w:rsidRPr="00DA317C">
        <w:rPr>
          <w:rFonts w:ascii="Calibri" w:hAnsi="Calibri" w:cs="Calibri"/>
          <w:sz w:val="24"/>
          <w:szCs w:val="24"/>
          <w:lang w:val="en-US"/>
        </w:rPr>
        <w:t>external users</w:t>
      </w:r>
    </w:p>
    <w:p w:rsidR="00A804D8" w:rsidRDefault="00A804D8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2E17DF" w:rsidRPr="00DA317C" w:rsidRDefault="002E17DF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A804D8" w:rsidRDefault="002E17DF">
      <w:pPr>
        <w:rPr>
          <w:lang w:val="en-US"/>
        </w:rPr>
      </w:pPr>
      <w:r>
        <w:rPr>
          <w:rFonts w:ascii="Calibri" w:hAnsi="Calibri" w:cs="Calibri"/>
          <w:i/>
          <w:color w:val="1F497D"/>
          <w:lang w:val="en-GB"/>
        </w:rPr>
        <w:t xml:space="preserve">* Application form must be filled in and sent via email: </w:t>
      </w:r>
      <w:hyperlink r:id="rId6" w:history="1">
        <w:r w:rsidRPr="00F36CB4">
          <w:rPr>
            <w:rStyle w:val="Hipervnculo"/>
            <w:rFonts w:ascii="Calibri" w:hAnsi="Calibri" w:cs="Calibri"/>
            <w:i/>
            <w:lang w:val="en-GB"/>
          </w:rPr>
          <w:t>omics@umh.es</w:t>
        </w:r>
      </w:hyperlink>
    </w:p>
    <w:p w:rsidR="002E17DF" w:rsidRPr="002E17DF" w:rsidRDefault="002E17DF">
      <w:pPr>
        <w:rPr>
          <w:lang w:val="en-US"/>
        </w:rPr>
      </w:pPr>
    </w:p>
    <w:tbl>
      <w:tblPr>
        <w:tblW w:w="101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47"/>
        <w:gridCol w:w="6"/>
        <w:gridCol w:w="7606"/>
        <w:gridCol w:w="8"/>
      </w:tblGrid>
      <w:tr w:rsidR="00A804D8" w:rsidRPr="00DA317C" w:rsidTr="00AB35A1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804D8" w:rsidRPr="00DA317C" w:rsidRDefault="00AB35A1">
            <w:pPr>
              <w:jc w:val="both"/>
              <w:rPr>
                <w:lang w:val="en-US"/>
              </w:rPr>
            </w:pP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76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804D8" w:rsidRPr="00DA317C" w:rsidRDefault="00A804D8">
            <w:pPr>
              <w:jc w:val="both"/>
              <w:rPr>
                <w:rFonts w:ascii="Calibri" w:hAnsi="Calibri" w:cs="Calibri"/>
                <w:b/>
                <w:color w:val="DDD9C3"/>
                <w:sz w:val="24"/>
                <w:szCs w:val="24"/>
                <w:lang w:val="en-US"/>
              </w:rPr>
            </w:pPr>
          </w:p>
        </w:tc>
      </w:tr>
      <w:tr w:rsidR="00DA317C" w:rsidRPr="00DA317C" w:rsidTr="00AB35A1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A317C" w:rsidRPr="00DA317C" w:rsidRDefault="00DA317C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Position</w:t>
            </w: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DA317C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  <w:lang w:val="en-US"/>
              </w:rPr>
              <w:t>IP</w:t>
            </w:r>
            <w:r w:rsidRPr="00DA317C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faculty</w:t>
            </w:r>
            <w:r w:rsidRPr="00DA317C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6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317C" w:rsidRPr="00DA317C" w:rsidRDefault="00DA317C">
            <w:pPr>
              <w:jc w:val="both"/>
              <w:rPr>
                <w:rFonts w:ascii="Calibri" w:hAnsi="Calibri" w:cs="Calibri"/>
                <w:b/>
                <w:color w:val="DDD9C3"/>
                <w:sz w:val="24"/>
                <w:szCs w:val="24"/>
                <w:lang w:val="en-US"/>
              </w:rPr>
            </w:pPr>
          </w:p>
        </w:tc>
      </w:tr>
      <w:tr w:rsidR="00AB35A1" w:rsidRPr="00DA317C" w:rsidTr="00AB35A1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B35A1" w:rsidRPr="00DA317C" w:rsidRDefault="00AB35A1" w:rsidP="00DA317C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Institution </w:t>
            </w:r>
            <w:r w:rsidRPr="00DA317C">
              <w:rPr>
                <w:rFonts w:ascii="Calibri" w:hAnsi="Calibri" w:cs="Calibri"/>
                <w:lang w:val="en-US"/>
              </w:rPr>
              <w:t>(department/unit)</w:t>
            </w:r>
          </w:p>
        </w:tc>
        <w:tc>
          <w:tcPr>
            <w:tcW w:w="76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B35A1" w:rsidRPr="00DA317C" w:rsidRDefault="00AB35A1">
            <w:pPr>
              <w:jc w:val="both"/>
              <w:rPr>
                <w:rFonts w:ascii="Calibri" w:hAnsi="Calibri" w:cs="Calibri"/>
                <w:b/>
                <w:color w:val="DDD9C3"/>
                <w:sz w:val="24"/>
                <w:szCs w:val="24"/>
                <w:lang w:val="en-US"/>
              </w:rPr>
            </w:pPr>
          </w:p>
        </w:tc>
      </w:tr>
      <w:tr w:rsidR="00DA317C" w:rsidRPr="00816BE7" w:rsidTr="00AB35A1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A317C" w:rsidRPr="00DA317C" w:rsidRDefault="00DA317C" w:rsidP="00DA317C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Contact information</w:t>
            </w: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DA317C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  <w:lang w:val="en-US"/>
              </w:rPr>
              <w:t>address</w:t>
            </w:r>
            <w:r w:rsidRPr="00DA317C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>phone/email</w:t>
            </w:r>
            <w:r w:rsidRPr="00DA317C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6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A317C" w:rsidRPr="00DA317C" w:rsidRDefault="00DA317C">
            <w:pPr>
              <w:jc w:val="both"/>
              <w:rPr>
                <w:rFonts w:ascii="Calibri" w:hAnsi="Calibri" w:cs="Calibri"/>
                <w:b/>
                <w:color w:val="DDD9C3"/>
                <w:sz w:val="24"/>
                <w:szCs w:val="24"/>
                <w:lang w:val="en-US"/>
              </w:rPr>
            </w:pPr>
          </w:p>
        </w:tc>
      </w:tr>
      <w:tr w:rsidR="00A804D8" w:rsidRPr="00DA317C" w:rsidTr="00AB35A1">
        <w:tc>
          <w:tcPr>
            <w:tcW w:w="254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804D8" w:rsidRPr="00DA317C" w:rsidRDefault="00A804D8">
            <w:pPr>
              <w:jc w:val="both"/>
              <w:rPr>
                <w:lang w:val="en-US"/>
              </w:rPr>
            </w:pP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Proposal number</w:t>
            </w:r>
          </w:p>
        </w:tc>
        <w:tc>
          <w:tcPr>
            <w:tcW w:w="7620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804D8" w:rsidRPr="00DA317C" w:rsidRDefault="00A804D8">
            <w:pPr>
              <w:jc w:val="both"/>
              <w:rPr>
                <w:lang w:val="en-US"/>
              </w:rPr>
            </w:pPr>
            <w:r w:rsidRPr="00DA317C">
              <w:rPr>
                <w:rFonts w:ascii="Calibri" w:hAnsi="Calibri" w:cs="Calibri"/>
                <w:b/>
                <w:color w:val="DDD9C3"/>
                <w:sz w:val="24"/>
                <w:szCs w:val="24"/>
                <w:lang w:val="en-US"/>
              </w:rPr>
              <w:t xml:space="preserve">DO NOT WRITE HERE           </w:t>
            </w:r>
          </w:p>
        </w:tc>
      </w:tr>
      <w:tr w:rsidR="00A804D8" w:rsidRPr="00DA317C" w:rsidTr="00AB35A1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804D8" w:rsidRPr="00DA317C" w:rsidRDefault="00A804D8">
            <w:pPr>
              <w:jc w:val="both"/>
              <w:rPr>
                <w:lang w:val="en-US"/>
              </w:rPr>
            </w:pP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Proposal Date</w:t>
            </w:r>
          </w:p>
        </w:tc>
        <w:tc>
          <w:tcPr>
            <w:tcW w:w="76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804D8" w:rsidRPr="00DA317C" w:rsidRDefault="00A804D8">
            <w:pPr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804D8" w:rsidRPr="00DA317C" w:rsidTr="00AB35A1">
        <w:trPr>
          <w:gridAfter w:val="1"/>
          <w:wAfter w:w="8" w:type="dxa"/>
          <w:trHeight w:val="596"/>
        </w:trPr>
        <w:tc>
          <w:tcPr>
            <w:tcW w:w="25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804D8" w:rsidRPr="00DA317C" w:rsidRDefault="00AB35A1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Requested procedure</w:t>
            </w:r>
          </w:p>
          <w:p w:rsidR="00AB35A1" w:rsidRPr="00DA317C" w:rsidRDefault="00AB35A1">
            <w:pPr>
              <w:rPr>
                <w:lang w:val="en-US"/>
              </w:rPr>
            </w:pPr>
            <w:r w:rsidRPr="00DA317C">
              <w:rPr>
                <w:lang w:val="en-US"/>
              </w:rPr>
              <w:t>(brief description)</w:t>
            </w:r>
          </w:p>
        </w:tc>
        <w:tc>
          <w:tcPr>
            <w:tcW w:w="7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804D8" w:rsidRPr="00DA317C" w:rsidRDefault="00A804D8">
            <w:pPr>
              <w:rPr>
                <w:rFonts w:ascii="Calibri" w:hAnsi="Calibri" w:cs="Calibri"/>
                <w:bCs/>
                <w:lang w:val="en-US"/>
              </w:rPr>
            </w:pPr>
          </w:p>
          <w:p w:rsidR="00A804D8" w:rsidRPr="00DA317C" w:rsidRDefault="00A804D8">
            <w:pPr>
              <w:rPr>
                <w:rFonts w:ascii="Calibri" w:hAnsi="Calibri" w:cs="Calibri"/>
                <w:bCs/>
                <w:lang w:val="en-US"/>
              </w:rPr>
            </w:pPr>
          </w:p>
          <w:p w:rsidR="00A804D8" w:rsidRPr="00DA317C" w:rsidRDefault="00A804D8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804D8" w:rsidRPr="00816BE7" w:rsidTr="00AB35A1">
        <w:trPr>
          <w:gridAfter w:val="1"/>
          <w:wAfter w:w="8" w:type="dxa"/>
        </w:trPr>
        <w:tc>
          <w:tcPr>
            <w:tcW w:w="25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804D8" w:rsidRDefault="00AB35A1">
            <w:pPr>
              <w:pStyle w:val="Textosinformato1"/>
              <w:rPr>
                <w:rFonts w:cs="Calibri"/>
                <w:b/>
                <w:sz w:val="24"/>
                <w:szCs w:val="24"/>
                <w:lang w:val="en-US"/>
              </w:rPr>
            </w:pPr>
            <w:r w:rsidRPr="00DA317C">
              <w:rPr>
                <w:rFonts w:cs="Calibri"/>
                <w:b/>
                <w:sz w:val="24"/>
                <w:szCs w:val="24"/>
                <w:lang w:val="en-US"/>
              </w:rPr>
              <w:t>Project/grant</w:t>
            </w:r>
          </w:p>
          <w:p w:rsidR="00DA317C" w:rsidRPr="00DA317C" w:rsidRDefault="00DA317C">
            <w:pPr>
              <w:pStyle w:val="Textosinformato1"/>
              <w:rPr>
                <w:sz w:val="20"/>
                <w:szCs w:val="20"/>
                <w:lang w:val="en-US"/>
              </w:rPr>
            </w:pPr>
            <w:r w:rsidRPr="00DA317C">
              <w:rPr>
                <w:sz w:val="20"/>
                <w:szCs w:val="20"/>
                <w:lang w:val="en-US"/>
              </w:rPr>
              <w:t>(title, reference, funding agency)</w:t>
            </w:r>
          </w:p>
        </w:tc>
        <w:tc>
          <w:tcPr>
            <w:tcW w:w="7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804D8" w:rsidRPr="00DA317C" w:rsidRDefault="00A804D8">
            <w:pPr>
              <w:pStyle w:val="Textosinformato1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A804D8" w:rsidRPr="00DA317C" w:rsidRDefault="00A804D8">
            <w:pPr>
              <w:pStyle w:val="Textosinformato1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A804D8" w:rsidRPr="00816BE7" w:rsidTr="00AB35A1">
        <w:tc>
          <w:tcPr>
            <w:tcW w:w="25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804D8" w:rsidRPr="00DA317C" w:rsidRDefault="00AB35A1">
            <w:pPr>
              <w:rPr>
                <w:lang w:val="en-US"/>
              </w:rPr>
            </w:pPr>
            <w:r w:rsidRPr="00DA317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Research ethics committee </w:t>
            </w:r>
            <w:r w:rsidRPr="00DA317C">
              <w:rPr>
                <w:rFonts w:ascii="Calibri" w:hAnsi="Calibri" w:cs="Calibri"/>
                <w:lang w:val="en-US"/>
              </w:rPr>
              <w:t>(code/reference)</w:t>
            </w:r>
          </w:p>
        </w:tc>
        <w:tc>
          <w:tcPr>
            <w:tcW w:w="76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804D8" w:rsidRPr="00DA317C" w:rsidRDefault="00A804D8">
            <w:pPr>
              <w:rPr>
                <w:rFonts w:ascii="Calibri" w:hAnsi="Calibri" w:cs="Calibri"/>
                <w:b/>
                <w:lang w:val="en-US"/>
              </w:rPr>
            </w:pPr>
          </w:p>
          <w:p w:rsidR="00A804D8" w:rsidRPr="00DA317C" w:rsidRDefault="00A804D8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A804D8" w:rsidRPr="00DA317C" w:rsidRDefault="00A804D8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</w:p>
    <w:p w:rsid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</w:p>
    <w:p w:rsid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</w:p>
    <w:p w:rsid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</w:p>
    <w:p w:rsid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</w:p>
    <w:p w:rsidR="00816BE7" w:rsidRDefault="00816BE7" w:rsidP="00816BE7">
      <w:pPr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</w:p>
    <w:p w:rsidR="00A804D8" w:rsidRPr="00816BE7" w:rsidRDefault="00816BE7" w:rsidP="00816BE7">
      <w:pPr>
        <w:jc w:val="right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</w:pPr>
      <w:r w:rsidRPr="00816BE7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en-US"/>
        </w:rPr>
        <w:t>Applicant’s signature</w:t>
      </w:r>
    </w:p>
    <w:p w:rsidR="00A804D8" w:rsidRPr="00DA317C" w:rsidRDefault="00A804D8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354AF7" w:rsidRPr="00DA317C" w:rsidRDefault="00354AF7">
      <w:pPr>
        <w:rPr>
          <w:lang w:val="en-US"/>
        </w:rPr>
      </w:pPr>
    </w:p>
    <w:sectPr w:rsidR="00354AF7" w:rsidRPr="00DA3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709" w:footer="595" w:gutter="0"/>
      <w:pgNumType w:start="1"/>
      <w:cols w:space="72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63" w:rsidRDefault="00692863">
      <w:r>
        <w:separator/>
      </w:r>
    </w:p>
  </w:endnote>
  <w:endnote w:type="continuationSeparator" w:id="0">
    <w:p w:rsidR="00692863" w:rsidRDefault="0069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8" w:rsidRDefault="00A804D8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rPr>
        <w:color w:val="000000"/>
      </w:rPr>
    </w:pPr>
  </w:p>
  <w:tbl>
    <w:tblPr>
      <w:tblW w:w="0" w:type="auto"/>
      <w:tblInd w:w="-635" w:type="dxa"/>
      <w:tblLayout w:type="fixed"/>
      <w:tblLook w:val="0000" w:firstRow="0" w:lastRow="0" w:firstColumn="0" w:lastColumn="0" w:noHBand="0" w:noVBand="0"/>
    </w:tblPr>
    <w:tblGrid>
      <w:gridCol w:w="3544"/>
      <w:gridCol w:w="3261"/>
      <w:gridCol w:w="3544"/>
    </w:tblGrid>
    <w:tr w:rsidR="00A804D8">
      <w:tc>
        <w:tcPr>
          <w:tcW w:w="3544" w:type="dxa"/>
          <w:shd w:val="clear" w:color="auto" w:fill="auto"/>
        </w:tcPr>
        <w:p w:rsidR="00A804D8" w:rsidRDefault="00A804D8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4252"/>
              <w:tab w:val="right" w:pos="8504"/>
            </w:tabs>
            <w:ind w:left="630"/>
            <w:rPr>
              <w:rFonts w:ascii="Gill Sans" w:eastAsia="Gill Sans" w:hAnsi="Gill Sans" w:cs="Gill Sans"/>
              <w:color w:val="000000"/>
              <w:sz w:val="14"/>
              <w:szCs w:val="14"/>
            </w:rPr>
          </w:pPr>
        </w:p>
        <w:p w:rsidR="00A804D8" w:rsidRDefault="00A804D8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4252"/>
              <w:tab w:val="right" w:pos="8504"/>
            </w:tabs>
            <w:ind w:left="630"/>
          </w:pPr>
          <w:r>
            <w:rPr>
              <w:rFonts w:ascii="Gill Sans" w:eastAsia="Gill Sans" w:hAnsi="Gill Sans" w:cs="Gill Sans"/>
              <w:color w:val="000000"/>
              <w:sz w:val="14"/>
              <w:szCs w:val="14"/>
            </w:rPr>
            <w:t>https://in.umh-csic.es/</w:t>
          </w:r>
        </w:p>
      </w:tc>
      <w:tc>
        <w:tcPr>
          <w:tcW w:w="3261" w:type="dxa"/>
          <w:shd w:val="clear" w:color="auto" w:fill="auto"/>
        </w:tcPr>
        <w:p w:rsidR="00A804D8" w:rsidRDefault="00A804D8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4252"/>
              <w:tab w:val="right" w:pos="8504"/>
            </w:tabs>
            <w:ind w:firstLine="839"/>
            <w:rPr>
              <w:color w:val="000000"/>
            </w:rPr>
          </w:pPr>
        </w:p>
      </w:tc>
      <w:tc>
        <w:tcPr>
          <w:tcW w:w="3544" w:type="dxa"/>
          <w:shd w:val="clear" w:color="auto" w:fill="auto"/>
        </w:tcPr>
        <w:p w:rsidR="00A804D8" w:rsidRDefault="00A804D8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4252"/>
              <w:tab w:val="right" w:pos="8504"/>
            </w:tabs>
            <w:ind w:left="1077"/>
            <w:jc w:val="right"/>
          </w:pPr>
          <w:proofErr w:type="spellStart"/>
          <w:r>
            <w:rPr>
              <w:rFonts w:ascii="Gill Sans" w:eastAsia="Gill Sans" w:hAnsi="Gill Sans" w:cs="Gill Sans"/>
              <w:color w:val="000000"/>
              <w:sz w:val="14"/>
              <w:szCs w:val="14"/>
            </w:rPr>
            <w:t>Av</w:t>
          </w:r>
          <w:proofErr w:type="spellEnd"/>
          <w:r>
            <w:rPr>
              <w:rFonts w:ascii="Gill Sans" w:eastAsia="Gill Sans" w:hAnsi="Gill Sans" w:cs="Gill Sans"/>
              <w:color w:val="000000"/>
              <w:sz w:val="14"/>
              <w:szCs w:val="14"/>
            </w:rPr>
            <w:t xml:space="preserve"> Ramón y Cajal s/n</w:t>
          </w:r>
        </w:p>
        <w:p w:rsidR="00A804D8" w:rsidRDefault="00A804D8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4252"/>
              <w:tab w:val="right" w:pos="8504"/>
            </w:tabs>
            <w:ind w:left="1077"/>
            <w:jc w:val="right"/>
          </w:pPr>
          <w:r>
            <w:rPr>
              <w:rFonts w:ascii="Gill Sans" w:eastAsia="Gill Sans" w:hAnsi="Gill Sans" w:cs="Gill Sans"/>
              <w:color w:val="000000"/>
              <w:sz w:val="14"/>
              <w:szCs w:val="14"/>
            </w:rPr>
            <w:t>Campus de San Juan</w:t>
          </w:r>
        </w:p>
        <w:p w:rsidR="00A804D8" w:rsidRDefault="00A804D8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4252"/>
              <w:tab w:val="right" w:pos="8504"/>
            </w:tabs>
            <w:jc w:val="right"/>
          </w:pPr>
          <w:r>
            <w:rPr>
              <w:rFonts w:ascii="Gill Sans" w:eastAsia="Gill Sans" w:hAnsi="Gill Sans" w:cs="Gill Sans"/>
              <w:color w:val="000000"/>
              <w:sz w:val="14"/>
              <w:szCs w:val="14"/>
            </w:rPr>
            <w:t>03550 SAN JUAN DE ALICANTE– ESPAÑA</w:t>
          </w:r>
        </w:p>
      </w:tc>
    </w:tr>
  </w:tbl>
  <w:p w:rsidR="00A804D8" w:rsidRDefault="000773E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139700</wp:posOffset>
              </wp:positionH>
              <wp:positionV relativeFrom="paragraph">
                <wp:posOffset>76200</wp:posOffset>
              </wp:positionV>
              <wp:extent cx="66040" cy="114300"/>
              <wp:effectExtent l="0" t="0" r="3810" b="0"/>
              <wp:wrapNone/>
              <wp:docPr id="3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385" w:rsidRDefault="006103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11pt;margin-top:6pt;width:5.2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" filled="f" stroked="f" strokecolor="#3465a4">
              <v:stroke joinstyle="round"/>
              <v:textbox inset="0,0,0,0">
                <w:txbxContent>
                  <w:p w:rsidR="00610385" w:rsidRDefault="00610385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7216" behindDoc="1" locked="0" layoutInCell="1" allowOverlap="1">
              <wp:simplePos x="0" y="0"/>
              <wp:positionH relativeFrom="column">
                <wp:posOffset>139700</wp:posOffset>
              </wp:positionH>
              <wp:positionV relativeFrom="page">
                <wp:posOffset>10243820</wp:posOffset>
              </wp:positionV>
              <wp:extent cx="66040" cy="114300"/>
              <wp:effectExtent l="6350" t="4445" r="381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14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4D8" w:rsidRDefault="00A804D8">
                          <w:pPr>
                            <w:pStyle w:val="Contenidodelmarc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pt;margin-top:806.6pt;width:5.2pt;height:9pt;z-index:-25165926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" stroked="f">
              <v:fill opacity="0"/>
              <v:textbox inset="0,0,0,0">
                <w:txbxContent>
                  <w:p w:rsidR="00A804D8" w:rsidRDefault="00A804D8">
                    <w:pPr>
                      <w:pStyle w:val="Contenidodelmarco"/>
                    </w:pPr>
                    <w:r>
                      <w:rPr>
                        <w:rFonts w:ascii="Arial" w:eastAsia="Arial" w:hAnsi="Arial" w:cs="Arial"/>
                        <w:color w:val="000000"/>
                        <w:sz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63" w:rsidRDefault="00692863">
      <w:r>
        <w:separator/>
      </w:r>
    </w:p>
  </w:footnote>
  <w:footnote w:type="continuationSeparator" w:id="0">
    <w:p w:rsidR="00692863" w:rsidRDefault="0069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8" w:rsidRDefault="000773E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ind w:left="-709"/>
      <w:jc w:val="center"/>
    </w:pPr>
    <w:r>
      <w:rPr>
        <w:noProof/>
      </w:rPr>
      <w:drawing>
        <wp:inline distT="0" distB="0" distL="0" distR="0">
          <wp:extent cx="1282700" cy="584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8" t="21861" r="410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D8" w:rsidRDefault="000773E0">
    <w:pPr>
      <w:tabs>
        <w:tab w:val="left" w:pos="2410"/>
      </w:tabs>
      <w:ind w:left="6379" w:right="2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146050</wp:posOffset>
          </wp:positionH>
          <wp:positionV relativeFrom="margin">
            <wp:posOffset>-922020</wp:posOffset>
          </wp:positionV>
          <wp:extent cx="1611630" cy="733425"/>
          <wp:effectExtent l="0" t="0" r="0" b="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-450215</wp:posOffset>
          </wp:positionV>
          <wp:extent cx="1885950" cy="1248410"/>
          <wp:effectExtent l="0" t="0" r="0" b="0"/>
          <wp:wrapTight wrapText="bothSides">
            <wp:wrapPolygon edited="0">
              <wp:start x="0" y="0"/>
              <wp:lineTo x="0" y="21424"/>
              <wp:lineTo x="21382" y="21424"/>
              <wp:lineTo x="21382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48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4D8">
      <w:rPr>
        <w:rFonts w:ascii="Calibri" w:eastAsia="Calibri" w:hAnsi="Calibri" w:cs="Calibri"/>
        <w:b/>
        <w:sz w:val="16"/>
        <w:szCs w:val="16"/>
      </w:rPr>
      <w:t>Consejo Superior de Investigaciones Científicas</w:t>
    </w:r>
  </w:p>
  <w:p w:rsidR="00A804D8" w:rsidRDefault="00A804D8">
    <w:pPr>
      <w:tabs>
        <w:tab w:val="left" w:pos="2410"/>
      </w:tabs>
      <w:ind w:left="6379" w:right="27"/>
      <w:jc w:val="right"/>
    </w:pPr>
    <w:r>
      <w:rPr>
        <w:rFonts w:ascii="Calibri" w:eastAsia="Calibri" w:hAnsi="Calibri" w:cs="Calibri"/>
        <w:b/>
        <w:sz w:val="16"/>
        <w:szCs w:val="16"/>
      </w:rPr>
      <w:t>Universidad Miguel Hernández</w:t>
    </w:r>
  </w:p>
  <w:p w:rsidR="00A804D8" w:rsidRDefault="00A804D8">
    <w:pPr>
      <w:tabs>
        <w:tab w:val="left" w:pos="2410"/>
      </w:tabs>
      <w:ind w:left="6379" w:right="27"/>
      <w:jc w:val="right"/>
    </w:pPr>
    <w:r>
      <w:rPr>
        <w:rFonts w:ascii="Calibri" w:eastAsia="Calibri" w:hAnsi="Calibri" w:cs="Calibri"/>
        <w:sz w:val="16"/>
        <w:szCs w:val="16"/>
      </w:rPr>
      <w:tab/>
      <w:t>Instituto de Neurociencias</w:t>
    </w:r>
  </w:p>
  <w:p w:rsidR="00A804D8" w:rsidRDefault="00A804D8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rPr>
        <w:color w:val="000000"/>
      </w:rPr>
    </w:pPr>
  </w:p>
  <w:p w:rsidR="00A804D8" w:rsidRDefault="00A804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5"/>
    <w:rsid w:val="000773E0"/>
    <w:rsid w:val="002E17DF"/>
    <w:rsid w:val="00354AF7"/>
    <w:rsid w:val="005A59E1"/>
    <w:rsid w:val="00610385"/>
    <w:rsid w:val="00692863"/>
    <w:rsid w:val="00816BE7"/>
    <w:rsid w:val="00A804D8"/>
    <w:rsid w:val="00AB35A1"/>
    <w:rsid w:val="00CD4573"/>
    <w:rsid w:val="00DA317C"/>
    <w:rsid w:val="00E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EFDDADB"/>
  <w15:chartTrackingRefBased/>
  <w15:docId w15:val="{98EACD74-871D-4921-9346-D2C183A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z w:val="12"/>
    </w:rPr>
  </w:style>
  <w:style w:type="paragraph" w:styleId="Ttulo4">
    <w:name w:val="heading 4"/>
    <w:basedOn w:val="Normal"/>
    <w:next w:val="Normal"/>
    <w:qFormat/>
    <w:pPr>
      <w:keepNext/>
      <w:spacing w:before="120" w:after="120" w:line="288" w:lineRule="auto"/>
      <w:ind w:right="49"/>
      <w:jc w:val="both"/>
      <w:outlineLvl w:val="3"/>
    </w:pPr>
    <w:rPr>
      <w:rFonts w:ascii="Arial Narrow" w:hAnsi="Arial Narrow" w:cs="Arial"/>
      <w:color w:val="000000"/>
      <w:sz w:val="24"/>
      <w:szCs w:val="32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Times New Roman"/>
      <w:b/>
      <w:bCs/>
      <w:kern w:val="2"/>
      <w:sz w:val="32"/>
      <w:szCs w:val="32"/>
      <w:lang w:val="es-ES_tradnl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8Car">
    <w:name w:val="Título 8 Car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EncabezadoCar">
    <w:name w:val="Encabezado Car"/>
    <w:rPr>
      <w:rFonts w:cs="Times New Roman"/>
      <w:sz w:val="20"/>
      <w:szCs w:val="20"/>
      <w:lang w:val="es-ES_tradnl"/>
    </w:rPr>
  </w:style>
  <w:style w:type="character" w:customStyle="1" w:styleId="PiedepginaCar">
    <w:name w:val="Pie de página Car"/>
    <w:rPr>
      <w:rFonts w:cs="Times New Roman"/>
      <w:sz w:val="20"/>
      <w:szCs w:val="20"/>
      <w:lang w:val="es-ES_tradnl"/>
    </w:rPr>
  </w:style>
  <w:style w:type="character" w:customStyle="1" w:styleId="TextonotapieCar">
    <w:name w:val="Texto nota pie Car"/>
    <w:rPr>
      <w:rFonts w:cs="Times New Roman"/>
      <w:sz w:val="20"/>
      <w:szCs w:val="20"/>
      <w:lang w:val="es-ES_tradnl"/>
    </w:rPr>
  </w:style>
  <w:style w:type="character" w:customStyle="1" w:styleId="Caracteresdenotaalpie">
    <w:name w:val="Caracteres de nota al pie"/>
    <w:rPr>
      <w:rFonts w:cs="Times New Roman"/>
      <w:vertAlign w:val="superscript"/>
    </w:rPr>
  </w:style>
  <w:style w:type="character" w:styleId="Refdenotaalpie">
    <w:name w:val="footnote reference"/>
    <w:rPr>
      <w:rFonts w:cs="Times New Roman"/>
      <w:vertAlign w:val="superscript"/>
    </w:rPr>
  </w:style>
  <w:style w:type="character" w:customStyle="1" w:styleId="TtuloCar">
    <w:name w:val="Título Car"/>
    <w:rPr>
      <w:rFonts w:ascii="Cambria" w:hAnsi="Cambria" w:cs="Times New Roman"/>
      <w:b/>
      <w:bCs/>
      <w:kern w:val="2"/>
      <w:sz w:val="32"/>
      <w:szCs w:val="32"/>
      <w:lang w:val="es-ES_tradnl"/>
    </w:rPr>
  </w:style>
  <w:style w:type="character" w:customStyle="1" w:styleId="TextoindependienteCar">
    <w:name w:val="Texto independiente Car"/>
    <w:rPr>
      <w:rFonts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cs="Times New Roman"/>
      <w:sz w:val="20"/>
      <w:szCs w:val="20"/>
      <w:lang w:val="es-ES_tradnl"/>
    </w:rPr>
  </w:style>
  <w:style w:type="character" w:customStyle="1" w:styleId="Textoindependiente2Car">
    <w:name w:val="Texto independiente 2 Car"/>
    <w:rPr>
      <w:rFonts w:cs="Times New Roman"/>
      <w:sz w:val="20"/>
      <w:szCs w:val="20"/>
      <w:lang w:val="es-ES_tradnl"/>
    </w:rPr>
  </w:style>
  <w:style w:type="character" w:customStyle="1" w:styleId="Textoindependiente3Car">
    <w:name w:val="Texto independiente 3 Car"/>
    <w:rPr>
      <w:rFonts w:cs="Times New Roman"/>
      <w:sz w:val="16"/>
      <w:szCs w:val="16"/>
      <w:lang w:val="es-ES_tradnl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Sangra2detindependienteCar">
    <w:name w:val="Sangría 2 de t. independiente Car"/>
    <w:rPr>
      <w:rFonts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cs="Times New Roman"/>
      <w:sz w:val="16"/>
      <w:szCs w:val="16"/>
      <w:lang w:val="es-ES_tradnl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EncabezadodemensajeCar">
    <w:name w:val="Encabezado de mensaje Car"/>
    <w:rPr>
      <w:rFonts w:ascii="Cambria" w:hAnsi="Cambria" w:cs="Times New Roman"/>
      <w:sz w:val="24"/>
      <w:szCs w:val="24"/>
      <w:shd w:val="clear" w:color="auto" w:fill="CCCCCC"/>
      <w:lang w:val="es-ES_tradnl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character" w:styleId="nfasis">
    <w:name w:val="Emphasis"/>
    <w:qFormat/>
    <w:rPr>
      <w:rFonts w:ascii="Arial Black" w:hAnsi="Arial Black" w:cs="Times New Roman"/>
      <w:sz w:val="18"/>
    </w:rPr>
  </w:style>
  <w:style w:type="character" w:customStyle="1" w:styleId="EstiloCorreo60">
    <w:name w:val="EstiloCorreo60"/>
    <w:rPr>
      <w:rFonts w:ascii="Arial" w:hAnsi="Arial" w:cs="Arial"/>
      <w:color w:val="000080"/>
      <w:sz w:val="20"/>
      <w:szCs w:val="20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_tradnl"/>
    </w:rPr>
  </w:style>
  <w:style w:type="character" w:customStyle="1" w:styleId="AsuntodelcomentarioCar">
    <w:name w:val="Asunto del comentario Car"/>
    <w:rPr>
      <w:b/>
      <w:bCs/>
      <w:lang w:val="es-ES_tradnl"/>
    </w:rPr>
  </w:style>
  <w:style w:type="character" w:customStyle="1" w:styleId="TextosinformatoCar">
    <w:name w:val="Texto sin formato Car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8"/>
    </w:rPr>
  </w:style>
  <w:style w:type="paragraph" w:customStyle="1" w:styleId="Textoindependiente31">
    <w:name w:val="Texto independiente 31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paragraph" w:customStyle="1" w:styleId="Textodebloque1">
    <w:name w:val="Texto de bloque1"/>
    <w:basedOn w:val="Normal"/>
    <w:pPr>
      <w:ind w:left="284" w:right="566"/>
      <w:jc w:val="center"/>
    </w:pPr>
    <w:rPr>
      <w:b/>
      <w:sz w:val="32"/>
      <w:u w:val="single"/>
    </w:rPr>
  </w:style>
  <w:style w:type="paragraph" w:customStyle="1" w:styleId="Sangra2detindependiente1">
    <w:name w:val="Sangría 2 de t. independiente1"/>
    <w:basedOn w:val="Normal"/>
    <w:pPr>
      <w:ind w:left="851"/>
      <w:jc w:val="both"/>
    </w:pPr>
    <w:rPr>
      <w:b/>
      <w:sz w:val="24"/>
    </w:rPr>
  </w:style>
  <w:style w:type="paragraph" w:customStyle="1" w:styleId="Sangra3detindependiente1">
    <w:name w:val="Sangría 3 de t. independiente1"/>
    <w:basedOn w:val="Normal"/>
    <w:pPr>
      <w:ind w:left="284"/>
      <w:jc w:val="both"/>
    </w:pPr>
    <w:rPr>
      <w:sz w:val="24"/>
    </w:rPr>
  </w:style>
  <w:style w:type="paragraph" w:styleId="TDC1">
    <w:name w:val="toc 1"/>
    <w:basedOn w:val="Normal"/>
    <w:next w:val="Normal"/>
    <w:autoRedefine/>
  </w:style>
  <w:style w:type="paragraph" w:styleId="TDC2">
    <w:name w:val="toc 2"/>
    <w:basedOn w:val="Normal"/>
    <w:next w:val="Normal"/>
    <w:autoRedefine/>
    <w:pPr>
      <w:ind w:left="200"/>
    </w:pPr>
  </w:style>
  <w:style w:type="paragraph" w:styleId="TDC3">
    <w:name w:val="toc 3"/>
    <w:basedOn w:val="Normal"/>
    <w:next w:val="Normal"/>
    <w:autoRedefine/>
    <w:pPr>
      <w:ind w:left="400"/>
    </w:pPr>
  </w:style>
  <w:style w:type="paragraph" w:styleId="TDC4">
    <w:name w:val="toc 4"/>
    <w:basedOn w:val="Normal"/>
    <w:next w:val="Normal"/>
    <w:autoRedefine/>
    <w:pPr>
      <w:ind w:left="600"/>
    </w:pPr>
  </w:style>
  <w:style w:type="paragraph" w:styleId="TDC5">
    <w:name w:val="toc 5"/>
    <w:basedOn w:val="Normal"/>
    <w:next w:val="Normal"/>
    <w:autoRedefine/>
    <w:pPr>
      <w:ind w:left="800"/>
    </w:pPr>
  </w:style>
  <w:style w:type="paragraph" w:styleId="TDC6">
    <w:name w:val="toc 6"/>
    <w:basedOn w:val="Normal"/>
    <w:next w:val="Normal"/>
    <w:autoRedefine/>
    <w:pPr>
      <w:ind w:left="1000"/>
    </w:pPr>
  </w:style>
  <w:style w:type="paragraph" w:styleId="TDC7">
    <w:name w:val="toc 7"/>
    <w:basedOn w:val="Normal"/>
    <w:next w:val="Normal"/>
    <w:autoRedefine/>
    <w:pPr>
      <w:ind w:left="1200"/>
    </w:pPr>
  </w:style>
  <w:style w:type="paragraph" w:styleId="TDC8">
    <w:name w:val="toc 8"/>
    <w:basedOn w:val="Normal"/>
    <w:next w:val="Normal"/>
    <w:autoRedefine/>
    <w:pPr>
      <w:ind w:left="1400"/>
    </w:pPr>
  </w:style>
  <w:style w:type="paragraph" w:styleId="TDC9">
    <w:name w:val="toc 9"/>
    <w:basedOn w:val="Normal"/>
    <w:next w:val="Normal"/>
    <w:autoRedefine/>
    <w:pPr>
      <w:ind w:left="160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b w:val="0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"/>
      <w:sz w:val="108"/>
      <w:lang w:val="es-ES" w:eastAsia="en-US"/>
    </w:rPr>
  </w:style>
  <w:style w:type="paragraph" w:styleId="NormalWeb">
    <w:name w:val="Normal (Web)"/>
    <w:basedOn w:val="Normal"/>
    <w:pPr>
      <w:spacing w:after="240"/>
    </w:pPr>
    <w:rPr>
      <w:rFonts w:ascii="Verdana" w:hAnsi="Verdana"/>
      <w:color w:val="666666"/>
      <w:sz w:val="24"/>
      <w:szCs w:val="24"/>
      <w:lang w:val="es-ES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customStyle="1" w:styleId="Textosinformato1">
    <w:name w:val="Texto sin formato1"/>
    <w:basedOn w:val="Normal"/>
    <w:rPr>
      <w:rFonts w:ascii="Calibri" w:eastAsia="Calibri" w:hAnsi="Calibri" w:cs="Consolas"/>
      <w:sz w:val="22"/>
      <w:szCs w:val="21"/>
      <w:lang w:val="es-ES" w:eastAsia="en-US"/>
    </w:rPr>
  </w:style>
  <w:style w:type="paragraph" w:customStyle="1" w:styleId="Contenidodelmarco">
    <w:name w:val="Contenido del marco"/>
    <w:basedOn w:val="Normal"/>
  </w:style>
  <w:style w:type="character" w:styleId="Mencinsinresolver">
    <w:name w:val="Unresolved Mention"/>
    <w:uiPriority w:val="99"/>
    <w:semiHidden/>
    <w:unhideWhenUsed/>
    <w:rsid w:val="002E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ics@umh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mailto:omics@umh.es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BCR2</dc:creator>
  <cp:keywords/>
  <cp:lastModifiedBy>Jose P López-Atalaya</cp:lastModifiedBy>
  <cp:revision>3</cp:revision>
  <cp:lastPrinted>2023-03-16T09:27:00Z</cp:lastPrinted>
  <dcterms:created xsi:type="dcterms:W3CDTF">2024-02-23T10:24:00Z</dcterms:created>
  <dcterms:modified xsi:type="dcterms:W3CDTF">2024-02-23T15:49:00Z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